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3D" w:rsidRDefault="00B8533D" w:rsidP="00B8533D">
      <w:pPr>
        <w:rPr>
          <w:rFonts w:ascii="Arial" w:hAnsi="Arial" w:cs="Arial"/>
          <w:b/>
          <w:sz w:val="20"/>
          <w:szCs w:val="20"/>
          <w:u w:val="single"/>
        </w:rPr>
      </w:pPr>
    </w:p>
    <w:p w:rsidR="00B8533D" w:rsidRDefault="00B8533D" w:rsidP="00B8533D">
      <w:pPr>
        <w:rPr>
          <w:rFonts w:ascii="Arial" w:hAnsi="Arial" w:cs="Arial"/>
          <w:b/>
          <w:sz w:val="20"/>
          <w:szCs w:val="20"/>
          <w:u w:val="single"/>
        </w:rPr>
      </w:pPr>
    </w:p>
    <w:p w:rsidR="00B8533D" w:rsidRDefault="00B8533D" w:rsidP="00B8533D">
      <w:pPr>
        <w:rPr>
          <w:rFonts w:ascii="Arial" w:hAnsi="Arial" w:cs="Arial"/>
          <w:b/>
          <w:sz w:val="20"/>
          <w:szCs w:val="20"/>
          <w:u w:val="single"/>
        </w:rPr>
      </w:pPr>
    </w:p>
    <w:p w:rsidR="00B8533D" w:rsidRDefault="00B8533D" w:rsidP="00B8533D">
      <w:pPr>
        <w:rPr>
          <w:rFonts w:ascii="Arial" w:hAnsi="Arial" w:cs="Arial"/>
          <w:b/>
          <w:sz w:val="20"/>
          <w:szCs w:val="20"/>
          <w:u w:val="single"/>
        </w:rPr>
      </w:pPr>
    </w:p>
    <w:p w:rsidR="00B8533D" w:rsidRPr="008D0EEA" w:rsidRDefault="00B8533D" w:rsidP="00B8533D">
      <w:pPr>
        <w:rPr>
          <w:rFonts w:ascii="Arial" w:hAnsi="Arial" w:cs="Arial"/>
          <w:sz w:val="20"/>
          <w:szCs w:val="20"/>
        </w:rPr>
      </w:pPr>
      <w:r w:rsidRPr="008D0EEA">
        <w:rPr>
          <w:rFonts w:ascii="Arial" w:hAnsi="Arial" w:cs="Arial"/>
          <w:b/>
          <w:sz w:val="20"/>
          <w:szCs w:val="20"/>
          <w:u w:val="single"/>
        </w:rPr>
        <w:t xml:space="preserve">Stellungnahme zur Genehmigung von Reisen ins </w:t>
      </w:r>
      <w:proofErr w:type="gramStart"/>
      <w:r w:rsidRPr="008D0EEA">
        <w:rPr>
          <w:rFonts w:ascii="Arial" w:hAnsi="Arial" w:cs="Arial"/>
          <w:b/>
          <w:sz w:val="20"/>
          <w:szCs w:val="20"/>
          <w:u w:val="single"/>
        </w:rPr>
        <w:t>Ausland  -</w:t>
      </w:r>
      <w:proofErr w:type="gramEnd"/>
      <w:r w:rsidRPr="008D0EEA">
        <w:rPr>
          <w:rFonts w:ascii="Arial" w:hAnsi="Arial" w:cs="Arial"/>
          <w:b/>
          <w:sz w:val="20"/>
          <w:szCs w:val="20"/>
          <w:u w:val="single"/>
        </w:rPr>
        <w:t xml:space="preserve"> Corona -</w:t>
      </w:r>
    </w:p>
    <w:p w:rsidR="00B8533D" w:rsidRPr="00C9226D" w:rsidRDefault="00B8533D" w:rsidP="00B8533D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C9226D">
        <w:rPr>
          <w:rFonts w:ascii="Arial" w:hAnsi="Arial" w:cs="Arial"/>
          <w:sz w:val="20"/>
          <w:szCs w:val="20"/>
        </w:rPr>
        <w:t>(zum Anschluss an die Reisegenehmigung bzw. Reisekostenabrechnung)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8"/>
        <w:gridCol w:w="1806"/>
        <w:gridCol w:w="5879"/>
      </w:tblGrid>
      <w:tr w:rsidR="00B8533D" w:rsidRPr="00C9226D" w:rsidTr="003E1A80">
        <w:tc>
          <w:tcPr>
            <w:tcW w:w="1808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>Reisende/r:</w:t>
            </w:r>
          </w:p>
        </w:tc>
        <w:tc>
          <w:tcPr>
            <w:tcW w:w="1806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0689847"/>
            <w:placeholder>
              <w:docPart w:val="3CE0A7D6B3694C7888EFBBAF40072FB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79" w:type="dxa"/>
              </w:tcPr>
              <w:p w:rsidR="00B8533D" w:rsidRPr="00C9226D" w:rsidRDefault="00EE66B4" w:rsidP="00EE66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538D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B8533D" w:rsidRPr="00C9226D" w:rsidTr="003E1A80">
        <w:tc>
          <w:tcPr>
            <w:tcW w:w="1808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>beschäftigt als: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7647744"/>
            <w:placeholder>
              <w:docPart w:val="3CE0A7D6B3694C7888EFBBAF40072FBB"/>
            </w:placeholder>
            <w:showingPlcHdr/>
          </w:sdtPr>
          <w:sdtEndPr/>
          <w:sdtContent>
            <w:tc>
              <w:tcPr>
                <w:tcW w:w="5879" w:type="dxa"/>
              </w:tcPr>
              <w:p w:rsidR="00B8533D" w:rsidRPr="00C9226D" w:rsidRDefault="00EE66B4" w:rsidP="00EE66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53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8533D" w:rsidRPr="00C9226D" w:rsidTr="003E1A80">
        <w:tc>
          <w:tcPr>
            <w:tcW w:w="1808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>Ent.Gr./Bes.Gr.: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7255745"/>
            <w:placeholder>
              <w:docPart w:val="3CE0A7D6B3694C7888EFBBAF40072FBB"/>
            </w:placeholder>
            <w:showingPlcHdr/>
          </w:sdtPr>
          <w:sdtEndPr/>
          <w:sdtContent>
            <w:tc>
              <w:tcPr>
                <w:tcW w:w="5879" w:type="dxa"/>
              </w:tcPr>
              <w:p w:rsidR="00B8533D" w:rsidRPr="00C9226D" w:rsidRDefault="00EE66B4" w:rsidP="00EE66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53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8533D" w:rsidRPr="00C9226D" w:rsidTr="003E1A80">
        <w:tc>
          <w:tcPr>
            <w:tcW w:w="1808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>Reiseziel: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3971820"/>
            <w:placeholder>
              <w:docPart w:val="3CE0A7D6B3694C7888EFBBAF40072FBB"/>
            </w:placeholder>
            <w:showingPlcHdr/>
          </w:sdtPr>
          <w:sdtEndPr/>
          <w:sdtContent>
            <w:tc>
              <w:tcPr>
                <w:tcW w:w="7685" w:type="dxa"/>
                <w:gridSpan w:val="2"/>
              </w:tcPr>
              <w:p w:rsidR="00B8533D" w:rsidRPr="00C9226D" w:rsidRDefault="00EE66B4" w:rsidP="00EE66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53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8533D" w:rsidRPr="00C9226D" w:rsidTr="003E1A80">
        <w:tc>
          <w:tcPr>
            <w:tcW w:w="1808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>Reisedatum: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2271055"/>
            <w:placeholder>
              <w:docPart w:val="3CE0A7D6B3694C7888EFBBAF40072FBB"/>
            </w:placeholder>
            <w:showingPlcHdr/>
          </w:sdtPr>
          <w:sdtEndPr/>
          <w:sdtContent>
            <w:tc>
              <w:tcPr>
                <w:tcW w:w="7685" w:type="dxa"/>
                <w:gridSpan w:val="2"/>
              </w:tcPr>
              <w:p w:rsidR="00B8533D" w:rsidRPr="00C9226D" w:rsidRDefault="00B8533D" w:rsidP="003E1A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226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8533D" w:rsidRPr="00C9226D" w:rsidTr="003E1A80">
        <w:trPr>
          <w:trHeight w:hRule="exact" w:val="567"/>
        </w:trPr>
        <w:tc>
          <w:tcPr>
            <w:tcW w:w="1808" w:type="dxa"/>
          </w:tcPr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>Reisezweck: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2274966"/>
            <w:placeholder>
              <w:docPart w:val="B2B3874DE7464480BC7922A098EE537D"/>
            </w:placeholder>
            <w:showingPlcHdr/>
          </w:sdtPr>
          <w:sdtEndPr/>
          <w:sdtContent>
            <w:tc>
              <w:tcPr>
                <w:tcW w:w="7685" w:type="dxa"/>
                <w:gridSpan w:val="2"/>
              </w:tcPr>
              <w:p w:rsidR="00B8533D" w:rsidRPr="00C9226D" w:rsidRDefault="00EE66B4" w:rsidP="00EE66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53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8533D" w:rsidRPr="00C9226D" w:rsidRDefault="00B8533D" w:rsidP="00B8533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:rsidR="00B8533D" w:rsidRPr="00C9226D" w:rsidRDefault="00B8533D" w:rsidP="00B8533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C9226D">
        <w:rPr>
          <w:rFonts w:ascii="Arial" w:hAnsi="Arial" w:cs="Arial"/>
          <w:sz w:val="20"/>
          <w:szCs w:val="20"/>
          <w:lang w:eastAsia="de-DE"/>
        </w:rPr>
        <w:t>Zur Planung und Genehmigung einer Reise ins Ausland wurde</w:t>
      </w:r>
      <w:r w:rsidR="00134C5B">
        <w:rPr>
          <w:rFonts w:ascii="Arial" w:hAnsi="Arial" w:cs="Arial"/>
          <w:sz w:val="20"/>
          <w:szCs w:val="20"/>
          <w:lang w:eastAsia="de-DE"/>
        </w:rPr>
        <w:t>n</w:t>
      </w:r>
      <w:r w:rsidRPr="00C9226D">
        <w:rPr>
          <w:rFonts w:ascii="Arial" w:hAnsi="Arial" w:cs="Arial"/>
          <w:sz w:val="20"/>
          <w:szCs w:val="20"/>
          <w:lang w:eastAsia="de-DE"/>
        </w:rPr>
        <w:t xml:space="preserve"> sind insbesondere folgende </w:t>
      </w:r>
    </w:p>
    <w:p w:rsidR="00B8533D" w:rsidRPr="00C9226D" w:rsidRDefault="00B8533D" w:rsidP="00B8533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C9226D">
        <w:rPr>
          <w:rFonts w:ascii="Arial" w:hAnsi="Arial" w:cs="Arial"/>
          <w:sz w:val="20"/>
          <w:szCs w:val="20"/>
          <w:lang w:eastAsia="de-DE"/>
        </w:rPr>
        <w:t>Aspekte berücksichtigt:</w:t>
      </w:r>
    </w:p>
    <w:p w:rsidR="00B8533D" w:rsidRPr="00C9226D" w:rsidRDefault="00B8533D" w:rsidP="00B8533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8533D" w:rsidRPr="00C9226D" w:rsidTr="003E1A80">
        <w:tc>
          <w:tcPr>
            <w:tcW w:w="9493" w:type="dxa"/>
            <w:shd w:val="clear" w:color="auto" w:fill="D9D9D9" w:themeFill="background1" w:themeFillShade="D9"/>
          </w:tcPr>
          <w:p w:rsidR="00B8533D" w:rsidRPr="00C9226D" w:rsidRDefault="00B8533D" w:rsidP="002E0F8D">
            <w:pPr>
              <w:pStyle w:val="Listenabsatz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  <w:lang w:eastAsia="de-DE"/>
              </w:rPr>
              <w:t>Die Reise ist für die Aufrechterhaltung des Arbeits- und Dienstbetriebs in Forschung und Lehre notwendig und unaufschiebbar,</w:t>
            </w:r>
            <w:r w:rsidR="002E0F8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9226D"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="002E0F8D">
              <w:rPr>
                <w:rFonts w:ascii="Arial" w:hAnsi="Arial" w:cs="Arial"/>
                <w:sz w:val="20"/>
                <w:szCs w:val="20"/>
              </w:rPr>
              <w:t>zur d</w:t>
            </w:r>
            <w:r w:rsidRPr="00C9226D">
              <w:rPr>
                <w:rFonts w:ascii="Arial" w:hAnsi="Arial" w:cs="Arial"/>
                <w:sz w:val="20"/>
                <w:szCs w:val="20"/>
              </w:rPr>
              <w:t>ienstliche</w:t>
            </w:r>
            <w:r w:rsidR="002E0F8D">
              <w:rPr>
                <w:rFonts w:ascii="Arial" w:hAnsi="Arial" w:cs="Arial"/>
                <w:sz w:val="20"/>
                <w:szCs w:val="20"/>
              </w:rPr>
              <w:t>n</w:t>
            </w:r>
            <w:r w:rsidRPr="00C9226D">
              <w:rPr>
                <w:rFonts w:ascii="Arial" w:hAnsi="Arial" w:cs="Arial"/>
                <w:sz w:val="20"/>
                <w:szCs w:val="20"/>
              </w:rPr>
              <w:t xml:space="preserve"> Notwendigkeit, Notwendigkeit der Präsenz vor Ort</w:t>
            </w:r>
            <w:r w:rsidR="002E0F8D">
              <w:rPr>
                <w:rFonts w:ascii="Arial" w:hAnsi="Arial" w:cs="Arial"/>
                <w:sz w:val="20"/>
                <w:szCs w:val="20"/>
              </w:rPr>
              <w:t xml:space="preserve">, ggf. Notwendigkeit der Präsenz vor Ort im </w:t>
            </w:r>
            <w:r w:rsidRPr="00C9226D">
              <w:rPr>
                <w:rFonts w:ascii="Arial" w:hAnsi="Arial" w:cs="Arial"/>
                <w:sz w:val="20"/>
                <w:szCs w:val="20"/>
              </w:rPr>
              <w:t>Risikogebiet, Unaufschiebbarkeit</w:t>
            </w:r>
            <w:r w:rsidR="002E0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26D">
              <w:rPr>
                <w:rFonts w:ascii="Arial" w:hAnsi="Arial" w:cs="Arial"/>
                <w:sz w:val="20"/>
                <w:szCs w:val="20"/>
              </w:rPr>
              <w:t>(ggf. Anlage beifügen):</w:t>
            </w:r>
          </w:p>
        </w:tc>
      </w:tr>
      <w:tr w:rsidR="00B8533D" w:rsidRPr="00C9226D" w:rsidTr="003E1A80">
        <w:trPr>
          <w:trHeight w:hRule="exact" w:val="851"/>
        </w:trPr>
        <w:tc>
          <w:tcPr>
            <w:tcW w:w="949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49722443"/>
              <w:placeholder>
                <w:docPart w:val="3CE0A7D6B3694C7888EFBBAF40072FBB"/>
              </w:placeholder>
              <w:showingPlcHdr/>
            </w:sdtPr>
            <w:sdtEndPr/>
            <w:sdtContent>
              <w:p w:rsidR="00B8533D" w:rsidRPr="00C9226D" w:rsidRDefault="00EE66B4" w:rsidP="003E1A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53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3D" w:rsidRPr="00C9226D" w:rsidTr="003E1A80">
        <w:tc>
          <w:tcPr>
            <w:tcW w:w="9493" w:type="dxa"/>
            <w:shd w:val="clear" w:color="auto" w:fill="D9D9D9" w:themeFill="background1" w:themeFillShade="D9"/>
          </w:tcPr>
          <w:p w:rsidR="00B8533D" w:rsidRPr="00C9226D" w:rsidRDefault="00B8533D" w:rsidP="003E1A80">
            <w:pPr>
              <w:pStyle w:val="Listenabsatz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Erforderliche Maßnahmen des Infektionsschutzes werden eingehalten. </w:t>
            </w:r>
          </w:p>
          <w:p w:rsidR="00B8533D" w:rsidRPr="00C9226D" w:rsidRDefault="00B8533D" w:rsidP="003E1A80">
            <w:pPr>
              <w:pStyle w:val="Listenabsatz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 xml:space="preserve">Stellungnahme zur Einhaltung Hygienemaßnahmen für die Reise und am Zielort </w:t>
            </w:r>
          </w:p>
          <w:p w:rsidR="00B8533D" w:rsidRPr="00C9226D" w:rsidRDefault="00B8533D" w:rsidP="003E1A80">
            <w:pPr>
              <w:pStyle w:val="Listenabsatz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</w:rPr>
              <w:t>(ggf. Anlage beifügen)</w:t>
            </w:r>
          </w:p>
        </w:tc>
      </w:tr>
      <w:tr w:rsidR="00B8533D" w:rsidRPr="00C9226D" w:rsidTr="003E1A80">
        <w:trPr>
          <w:trHeight w:hRule="exact" w:val="851"/>
        </w:trPr>
        <w:tc>
          <w:tcPr>
            <w:tcW w:w="949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06051165"/>
              <w:placeholder>
                <w:docPart w:val="3CE0A7D6B3694C7888EFBBAF40072FBB"/>
              </w:placeholder>
              <w:showingPlcHdr/>
            </w:sdtPr>
            <w:sdtEndPr/>
            <w:sdtContent>
              <w:p w:rsidR="00B8533D" w:rsidRPr="00C9226D" w:rsidRDefault="00B8533D" w:rsidP="003E1A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226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3D" w:rsidRPr="00C9226D" w:rsidTr="003E1A80">
        <w:tc>
          <w:tcPr>
            <w:tcW w:w="9493" w:type="dxa"/>
            <w:shd w:val="clear" w:color="auto" w:fill="D9D9D9" w:themeFill="background1" w:themeFillShade="D9"/>
          </w:tcPr>
          <w:p w:rsidR="00B8533D" w:rsidRPr="00C9226D" w:rsidRDefault="00B8533D" w:rsidP="002E0F8D">
            <w:pPr>
              <w:pStyle w:val="Listenabsatz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  <w:lang w:eastAsia="de-DE"/>
              </w:rPr>
              <w:t xml:space="preserve">Planung zur Umsetzung für den Fall einer möglichen Quarantäne vor Ort </w:t>
            </w:r>
            <w:r w:rsidR="002E0F8D">
              <w:rPr>
                <w:rFonts w:ascii="Arial" w:hAnsi="Arial" w:cs="Arial"/>
                <w:sz w:val="20"/>
                <w:szCs w:val="20"/>
                <w:lang w:eastAsia="de-DE"/>
              </w:rPr>
              <w:t>bzw.</w:t>
            </w:r>
            <w:r w:rsidRPr="00C9226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bei Reiserückkehr</w:t>
            </w:r>
            <w:r w:rsidR="002E0F8D">
              <w:rPr>
                <w:rFonts w:ascii="Arial" w:hAnsi="Arial" w:cs="Arial"/>
                <w:sz w:val="20"/>
                <w:szCs w:val="20"/>
                <w:lang w:eastAsia="de-DE"/>
              </w:rPr>
              <w:t>, z.B.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Möglichkeit von Homeoffice</w:t>
            </w:r>
            <w:r w:rsidR="002E0F8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9226D">
              <w:rPr>
                <w:rFonts w:ascii="Arial" w:hAnsi="Arial" w:cs="Arial"/>
                <w:sz w:val="20"/>
                <w:szCs w:val="20"/>
                <w:lang w:eastAsia="de-DE"/>
              </w:rPr>
              <w:t>(ggf. Anlage beifügen)</w:t>
            </w:r>
            <w:r w:rsidR="002E0F8D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</w:tr>
      <w:tr w:rsidR="00B8533D" w:rsidRPr="00C9226D" w:rsidTr="003E1A80">
        <w:trPr>
          <w:trHeight w:hRule="exact" w:val="851"/>
        </w:trPr>
        <w:tc>
          <w:tcPr>
            <w:tcW w:w="949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4012609"/>
              <w:placeholder>
                <w:docPart w:val="3CE0A7D6B3694C7888EFBBAF40072FBB"/>
              </w:placeholder>
              <w:showingPlcHdr/>
            </w:sdtPr>
            <w:sdtEndPr/>
            <w:sdtContent>
              <w:p w:rsidR="00B8533D" w:rsidRPr="00C9226D" w:rsidRDefault="00B8533D" w:rsidP="003E1A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226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3D" w:rsidRPr="00C9226D" w:rsidTr="003E1A80">
        <w:tc>
          <w:tcPr>
            <w:tcW w:w="9493" w:type="dxa"/>
            <w:shd w:val="clear" w:color="auto" w:fill="D9D9D9" w:themeFill="background1" w:themeFillShade="D9"/>
          </w:tcPr>
          <w:p w:rsidR="00B8533D" w:rsidRPr="00C9226D" w:rsidRDefault="00B8533D" w:rsidP="002E0F8D">
            <w:pPr>
              <w:pStyle w:val="Listenabsatz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26D">
              <w:rPr>
                <w:rFonts w:ascii="Arial" w:hAnsi="Arial" w:cs="Arial"/>
                <w:sz w:val="20"/>
                <w:szCs w:val="20"/>
                <w:lang w:eastAsia="de-DE"/>
              </w:rPr>
              <w:t>Stellungnah</w:t>
            </w:r>
            <w:r w:rsidR="002E0F8D">
              <w:rPr>
                <w:rFonts w:ascii="Arial" w:hAnsi="Arial" w:cs="Arial"/>
                <w:sz w:val="20"/>
                <w:szCs w:val="20"/>
                <w:lang w:eastAsia="de-DE"/>
              </w:rPr>
              <w:t>me zur Abwägung von dienstlichem</w:t>
            </w:r>
            <w:r w:rsidRPr="00C9226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Interesse und gesundheitlicher Gefährdung der Betroffenen und weiterer Personen</w:t>
            </w:r>
            <w:r w:rsidR="002E0F8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9226D">
              <w:rPr>
                <w:rFonts w:ascii="Arial" w:hAnsi="Arial" w:cs="Arial"/>
                <w:sz w:val="20"/>
                <w:szCs w:val="20"/>
                <w:lang w:eastAsia="de-DE"/>
              </w:rPr>
              <w:t>(ggf. Anlage beifügen)</w:t>
            </w:r>
            <w:r w:rsidR="002E0F8D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</w:tr>
      <w:tr w:rsidR="00B8533D" w:rsidRPr="00C9226D" w:rsidTr="003E1A80">
        <w:trPr>
          <w:trHeight w:hRule="exact" w:val="851"/>
        </w:trPr>
        <w:tc>
          <w:tcPr>
            <w:tcW w:w="949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1951714"/>
              <w:placeholder>
                <w:docPart w:val="3CE0A7D6B3694C7888EFBBAF40072FBB"/>
              </w:placeholder>
              <w:showingPlcHdr/>
            </w:sdtPr>
            <w:sdtEndPr/>
            <w:sdtContent>
              <w:p w:rsidR="00B8533D" w:rsidRPr="00C9226D" w:rsidRDefault="00B8533D" w:rsidP="003E1A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226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B8533D" w:rsidRPr="00C9226D" w:rsidRDefault="00B8533D" w:rsidP="003E1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33D" w:rsidRPr="00C9226D" w:rsidRDefault="00B8533D" w:rsidP="00B8533D">
      <w:pPr>
        <w:spacing w:after="0"/>
        <w:rPr>
          <w:rFonts w:ascii="Arial" w:hAnsi="Arial" w:cs="Arial"/>
          <w:sz w:val="20"/>
          <w:szCs w:val="20"/>
        </w:rPr>
      </w:pPr>
    </w:p>
    <w:p w:rsidR="00B8533D" w:rsidRPr="00C9226D" w:rsidRDefault="00B8533D" w:rsidP="00B8533D">
      <w:pPr>
        <w:spacing w:after="0"/>
        <w:rPr>
          <w:rFonts w:ascii="Arial" w:hAnsi="Arial" w:cs="Arial"/>
          <w:sz w:val="20"/>
          <w:szCs w:val="20"/>
        </w:rPr>
      </w:pPr>
      <w:r w:rsidRPr="00C9226D">
        <w:rPr>
          <w:rFonts w:ascii="Arial" w:hAnsi="Arial" w:cs="Arial"/>
          <w:sz w:val="20"/>
          <w:szCs w:val="20"/>
        </w:rPr>
        <w:t>Nach Abwägung des dienstlichen Interesses und der Aspekte gesundheitlicher Gefährdung wird die Reise befürwortet:</w:t>
      </w:r>
    </w:p>
    <w:p w:rsidR="00B8533D" w:rsidRPr="00C9226D" w:rsidRDefault="00B8533D" w:rsidP="00B8533D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:rsidR="00B8533D" w:rsidRPr="00C9226D" w:rsidRDefault="00B8533D" w:rsidP="00B8533D">
      <w:pPr>
        <w:spacing w:after="0"/>
        <w:rPr>
          <w:rFonts w:ascii="Arial" w:hAnsi="Arial" w:cs="Arial"/>
          <w:sz w:val="20"/>
          <w:szCs w:val="20"/>
        </w:rPr>
      </w:pPr>
    </w:p>
    <w:p w:rsidR="00B8533D" w:rsidRPr="00C9226D" w:rsidRDefault="00B35DD4" w:rsidP="00B853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……………………………………………………….. </w:t>
      </w:r>
      <w:r w:rsidR="00B8533D" w:rsidRPr="00C9226D">
        <w:rPr>
          <w:rFonts w:ascii="Arial" w:hAnsi="Arial" w:cs="Arial"/>
          <w:sz w:val="20"/>
          <w:szCs w:val="20"/>
        </w:rPr>
        <w:tab/>
      </w:r>
      <w:r w:rsidR="00B8533D">
        <w:rPr>
          <w:rFonts w:ascii="Arial" w:hAnsi="Arial" w:cs="Arial"/>
          <w:sz w:val="20"/>
          <w:szCs w:val="20"/>
        </w:rPr>
        <w:tab/>
        <w:t>.</w:t>
      </w:r>
    </w:p>
    <w:p w:rsidR="00B42303" w:rsidRPr="00B8533D" w:rsidRDefault="00B8533D" w:rsidP="00B8533D">
      <w:r w:rsidRPr="00C9226D">
        <w:rPr>
          <w:rFonts w:ascii="Arial" w:hAnsi="Arial" w:cs="Arial"/>
          <w:sz w:val="20"/>
          <w:szCs w:val="20"/>
        </w:rPr>
        <w:t>Datum,</w:t>
      </w:r>
      <w:r w:rsidRPr="00C9226D">
        <w:rPr>
          <w:rFonts w:ascii="Arial" w:hAnsi="Arial" w:cs="Arial"/>
          <w:sz w:val="20"/>
          <w:szCs w:val="20"/>
        </w:rPr>
        <w:tab/>
      </w:r>
      <w:r w:rsidR="00EE66B4" w:rsidRPr="00C9226D">
        <w:rPr>
          <w:rFonts w:ascii="Arial" w:hAnsi="Arial" w:cs="Arial"/>
          <w:sz w:val="20"/>
          <w:szCs w:val="20"/>
        </w:rPr>
        <w:t>Unterschrift</w:t>
      </w:r>
      <w:r w:rsidR="00EE66B4" w:rsidRPr="00EE66B4">
        <w:rPr>
          <w:rFonts w:ascii="Arial" w:hAnsi="Arial" w:cs="Arial"/>
          <w:sz w:val="20"/>
          <w:szCs w:val="20"/>
        </w:rPr>
        <w:t xml:space="preserve"> </w:t>
      </w:r>
      <w:r w:rsidR="00EE66B4" w:rsidRPr="00C9226D">
        <w:rPr>
          <w:rFonts w:ascii="Arial" w:hAnsi="Arial" w:cs="Arial"/>
          <w:sz w:val="20"/>
          <w:szCs w:val="20"/>
        </w:rPr>
        <w:t>E</w:t>
      </w:r>
      <w:r w:rsidR="00EE66B4">
        <w:rPr>
          <w:rFonts w:ascii="Arial" w:hAnsi="Arial" w:cs="Arial"/>
          <w:sz w:val="20"/>
          <w:szCs w:val="20"/>
        </w:rPr>
        <w:t>inrichtungsleitung</w:t>
      </w:r>
      <w:r w:rsidRPr="00C9226D">
        <w:rPr>
          <w:rFonts w:ascii="Arial" w:hAnsi="Arial" w:cs="Arial"/>
          <w:sz w:val="20"/>
          <w:szCs w:val="20"/>
        </w:rPr>
        <w:tab/>
      </w:r>
      <w:r w:rsidRPr="00C9226D">
        <w:rPr>
          <w:rFonts w:ascii="Arial" w:hAnsi="Arial" w:cs="Arial"/>
          <w:sz w:val="20"/>
          <w:szCs w:val="20"/>
        </w:rPr>
        <w:tab/>
      </w:r>
      <w:r w:rsidRPr="00C9226D">
        <w:rPr>
          <w:rFonts w:ascii="Arial" w:hAnsi="Arial" w:cs="Arial"/>
          <w:sz w:val="20"/>
          <w:szCs w:val="20"/>
        </w:rPr>
        <w:tab/>
      </w:r>
      <w:r w:rsidRPr="00C9226D">
        <w:rPr>
          <w:rFonts w:ascii="Arial" w:hAnsi="Arial" w:cs="Arial"/>
          <w:sz w:val="20"/>
          <w:szCs w:val="20"/>
        </w:rPr>
        <w:tab/>
      </w:r>
      <w:r w:rsidR="00EE66B4" w:rsidRPr="00C9226D">
        <w:rPr>
          <w:rFonts w:ascii="Arial" w:hAnsi="Arial" w:cs="Arial"/>
          <w:sz w:val="20"/>
          <w:szCs w:val="20"/>
        </w:rPr>
        <w:t xml:space="preserve"> </w:t>
      </w:r>
    </w:p>
    <w:sectPr w:rsidR="00B42303" w:rsidRPr="00B8533D" w:rsidSect="000E3AEF">
      <w:headerReference w:type="default" r:id="rId7"/>
      <w:footerReference w:type="default" r:id="rId8"/>
      <w:pgSz w:w="11906" w:h="16838"/>
      <w:pgMar w:top="1077" w:right="709" w:bottom="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E1" w:rsidRDefault="00446DE1" w:rsidP="00B42303">
      <w:pPr>
        <w:spacing w:after="0" w:line="240" w:lineRule="auto"/>
      </w:pPr>
      <w:r>
        <w:separator/>
      </w:r>
    </w:p>
  </w:endnote>
  <w:endnote w:type="continuationSeparator" w:id="0">
    <w:p w:rsidR="00446DE1" w:rsidRDefault="00446DE1" w:rsidP="00B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AEF" w:rsidRPr="000E3AEF" w:rsidRDefault="000E3AEF" w:rsidP="00B8533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Abt. 5.1 RK, </w:t>
    </w:r>
    <w:r w:rsidRPr="000E3AEF">
      <w:rPr>
        <w:rFonts w:ascii="Arial" w:hAnsi="Arial" w:cs="Arial"/>
        <w:sz w:val="18"/>
        <w:szCs w:val="18"/>
      </w:rPr>
      <w:t>Stand: 1.4.2021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E1" w:rsidRDefault="00446DE1" w:rsidP="00B42303">
      <w:pPr>
        <w:spacing w:after="0" w:line="240" w:lineRule="auto"/>
      </w:pPr>
      <w:r>
        <w:separator/>
      </w:r>
    </w:p>
  </w:footnote>
  <w:footnote w:type="continuationSeparator" w:id="0">
    <w:p w:rsidR="00446DE1" w:rsidRDefault="00446DE1" w:rsidP="00B4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3D" w:rsidRDefault="00B423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55CC2CC7" wp14:editId="14DEA703">
          <wp:simplePos x="0" y="0"/>
          <wp:positionH relativeFrom="page">
            <wp:posOffset>4352925</wp:posOffset>
          </wp:positionH>
          <wp:positionV relativeFrom="page">
            <wp:posOffset>-9525</wp:posOffset>
          </wp:positionV>
          <wp:extent cx="3162300" cy="1695450"/>
          <wp:effectExtent l="0" t="0" r="0" b="0"/>
          <wp:wrapNone/>
          <wp:docPr id="8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86"/>
                  <a:stretch/>
                </pic:blipFill>
                <pic:spPr bwMode="auto">
                  <a:xfrm>
                    <a:off x="0" y="0"/>
                    <a:ext cx="3162300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ACC"/>
    <w:multiLevelType w:val="hybridMultilevel"/>
    <w:tmpl w:val="1F988394"/>
    <w:lvl w:ilvl="0" w:tplc="EA869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32CE"/>
    <w:multiLevelType w:val="hybridMultilevel"/>
    <w:tmpl w:val="BA48FE8E"/>
    <w:lvl w:ilvl="0" w:tplc="2118E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779C"/>
    <w:multiLevelType w:val="hybridMultilevel"/>
    <w:tmpl w:val="87344950"/>
    <w:lvl w:ilvl="0" w:tplc="796496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54A"/>
    <w:multiLevelType w:val="hybridMultilevel"/>
    <w:tmpl w:val="65F6EA86"/>
    <w:lvl w:ilvl="0" w:tplc="E5021B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y2tU0dh0KGK99acJqQOiEAHLyMbH0v46sExfO0gOalckKI8JV7XGXyedAxwK6hbYAzH/vKsLC9mefTr6uGCA==" w:salt="P2abEe9oDxGkLdOB+pG8C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8"/>
    <w:rsid w:val="000E3AEF"/>
    <w:rsid w:val="00134C5B"/>
    <w:rsid w:val="001D14CE"/>
    <w:rsid w:val="002243C9"/>
    <w:rsid w:val="00272AEF"/>
    <w:rsid w:val="002E0F8D"/>
    <w:rsid w:val="003801F7"/>
    <w:rsid w:val="004041F2"/>
    <w:rsid w:val="00446DE1"/>
    <w:rsid w:val="00496368"/>
    <w:rsid w:val="004D3B52"/>
    <w:rsid w:val="004D4F94"/>
    <w:rsid w:val="005E74A9"/>
    <w:rsid w:val="00606D41"/>
    <w:rsid w:val="0067340C"/>
    <w:rsid w:val="006A1C0D"/>
    <w:rsid w:val="007E1E6A"/>
    <w:rsid w:val="008D0EEA"/>
    <w:rsid w:val="008E7466"/>
    <w:rsid w:val="00B35DD4"/>
    <w:rsid w:val="00B42303"/>
    <w:rsid w:val="00B8533D"/>
    <w:rsid w:val="00C9226D"/>
    <w:rsid w:val="00CD7444"/>
    <w:rsid w:val="00CE3370"/>
    <w:rsid w:val="00CE6F14"/>
    <w:rsid w:val="00ED2B00"/>
    <w:rsid w:val="00E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497F1B"/>
  <w15:chartTrackingRefBased/>
  <w15:docId w15:val="{DBC3DC4D-998D-42CE-8961-3C10E6C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744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D74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303"/>
  </w:style>
  <w:style w:type="paragraph" w:styleId="Fuzeile">
    <w:name w:val="footer"/>
    <w:basedOn w:val="Standard"/>
    <w:link w:val="FuzeileZchn"/>
    <w:uiPriority w:val="99"/>
    <w:unhideWhenUsed/>
    <w:rsid w:val="00B4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0A7D6B3694C7888EFBBAF4007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34EBA-5C9E-45CE-AC9D-28AFCA81E045}"/>
      </w:docPartPr>
      <w:docPartBody>
        <w:p w:rsidR="00066EE6" w:rsidRDefault="003E4286" w:rsidP="003E4286">
          <w:pPr>
            <w:pStyle w:val="3CE0A7D6B3694C7888EFBBAF40072FBB"/>
          </w:pPr>
          <w:r w:rsidRPr="00C253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3874DE7464480BC7922A098EE5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DD04D-4555-4285-A13D-98129A18B921}"/>
      </w:docPartPr>
      <w:docPartBody>
        <w:p w:rsidR="00066EE6" w:rsidRDefault="003E4286" w:rsidP="003E4286">
          <w:pPr>
            <w:pStyle w:val="B2B3874DE7464480BC7922A098EE537D"/>
          </w:pPr>
          <w:r w:rsidRPr="00C253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98"/>
    <w:rsid w:val="000506FA"/>
    <w:rsid w:val="00066EE6"/>
    <w:rsid w:val="00117F6D"/>
    <w:rsid w:val="00154E98"/>
    <w:rsid w:val="003E4286"/>
    <w:rsid w:val="0097690F"/>
    <w:rsid w:val="00A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286"/>
    <w:rPr>
      <w:color w:val="808080"/>
    </w:rPr>
  </w:style>
  <w:style w:type="paragraph" w:customStyle="1" w:styleId="306C8E3719AD4F9E9E62ADBE2BCAED9D">
    <w:name w:val="306C8E3719AD4F9E9E62ADBE2BCAED9D"/>
    <w:rsid w:val="00A719F6"/>
  </w:style>
  <w:style w:type="paragraph" w:customStyle="1" w:styleId="2D3438CFDAEB4D6B8F0132175BD2402F">
    <w:name w:val="2D3438CFDAEB4D6B8F0132175BD2402F"/>
    <w:rsid w:val="00A719F6"/>
  </w:style>
  <w:style w:type="paragraph" w:customStyle="1" w:styleId="4CDA849CACEC4F16A991352EB79C5D79">
    <w:name w:val="4CDA849CACEC4F16A991352EB79C5D79"/>
    <w:rsid w:val="003E4286"/>
  </w:style>
  <w:style w:type="paragraph" w:customStyle="1" w:styleId="5BBE82F7880F44AFB581F9BE4B748E75">
    <w:name w:val="5BBE82F7880F44AFB581F9BE4B748E75"/>
    <w:rsid w:val="003E4286"/>
  </w:style>
  <w:style w:type="paragraph" w:customStyle="1" w:styleId="0A0FEC2522E2437EBAB2539875DBC759">
    <w:name w:val="0A0FEC2522E2437EBAB2539875DBC759"/>
    <w:rsid w:val="003E4286"/>
  </w:style>
  <w:style w:type="paragraph" w:customStyle="1" w:styleId="3CE0A7D6B3694C7888EFBBAF40072FBB">
    <w:name w:val="3CE0A7D6B3694C7888EFBBAF40072FBB"/>
    <w:rsid w:val="003E4286"/>
  </w:style>
  <w:style w:type="paragraph" w:customStyle="1" w:styleId="B2B3874DE7464480BC7922A098EE537D">
    <w:name w:val="B2B3874DE7464480BC7922A098EE537D"/>
    <w:rsid w:val="003E4286"/>
  </w:style>
  <w:style w:type="paragraph" w:customStyle="1" w:styleId="4D0DCCE608484542AA40BE70126BC8CD">
    <w:name w:val="4D0DCCE608484542AA40BE70126BC8CD"/>
    <w:rsid w:val="003E4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UHD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Leyer, Karin</dc:creator>
  <cp:keywords/>
  <dc:description/>
  <cp:lastModifiedBy>Gansjuk, Oxana</cp:lastModifiedBy>
  <cp:revision>3</cp:revision>
  <dcterms:created xsi:type="dcterms:W3CDTF">2021-05-03T12:38:00Z</dcterms:created>
  <dcterms:modified xsi:type="dcterms:W3CDTF">2021-05-03T12:49:00Z</dcterms:modified>
</cp:coreProperties>
</file>